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A" w:rsidRPr="00EB55CA" w:rsidRDefault="00EB55CA" w:rsidP="00EB5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1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41"/>
        <w:gridCol w:w="1942"/>
        <w:gridCol w:w="3883"/>
      </w:tblGrid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7B11A6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Victoria University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B0069B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Melbourne, Victoria, Australia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Semester</w:t>
            </w:r>
          </w:p>
        </w:tc>
      </w:tr>
      <w:tr w:rsidR="00EB55CA" w:rsidRPr="00EB55CA" w:rsidTr="00D77A90">
        <w:trPr>
          <w:trHeight w:val="129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In-State Cost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Out-of-State Cost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MSU Administrative Fee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Tuition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6,227.40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$10,</w:t>
            </w:r>
            <w:r>
              <w:rPr>
                <w:rFonts w:ascii="Calibri" w:hAnsi="Calibri" w:cs="Calibri"/>
                <w:color w:val="000000"/>
              </w:rPr>
              <w:t>283.40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B0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B0069B"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5024" w:rsidP="001E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1E641F">
              <w:rPr>
                <w:rFonts w:ascii="Calibri" w:hAnsi="Calibri" w:cs="Calibri"/>
                <w:color w:val="000000"/>
              </w:rPr>
              <w:t>5,000</w:t>
            </w:r>
            <w:bookmarkStart w:id="0" w:name="_GoBack"/>
            <w:bookmarkEnd w:id="0"/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0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 w:rsidR="00B0069B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1E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1E641F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0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</w:t>
            </w:r>
            <w:r w:rsidR="00B0069B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1E641F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0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 w:rsidR="00B0069B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1E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 w:rsidR="001E641F">
              <w:rPr>
                <w:rFonts w:ascii="Calibri" w:hAnsi="Calibri" w:cs="Calibri"/>
                <w:color w:val="000000"/>
              </w:rPr>
              <w:t>535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0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 w:rsidR="00B0069B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1E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 w:rsidR="001E641F"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Personal Expenses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B0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B0069B">
              <w:rPr>
                <w:rFonts w:ascii="Calibri" w:hAnsi="Calibri" w:cs="Calibri"/>
                <w:color w:val="000000"/>
              </w:rPr>
              <w:t>3,000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1E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1E641F">
              <w:rPr>
                <w:rFonts w:ascii="Calibri" w:hAnsi="Calibri" w:cs="Calibri"/>
                <w:color w:val="000000"/>
              </w:rPr>
              <w:t>3,000</w:t>
            </w:r>
          </w:p>
        </w:tc>
      </w:tr>
      <w:tr w:rsidR="00EB55CA" w:rsidRPr="00EB55CA" w:rsidTr="00EB55CA">
        <w:trPr>
          <w:trHeight w:val="130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ESTIMATED COST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1E641F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$19,61</w:t>
            </w:r>
            <w:r w:rsidR="005377CB">
              <w:rPr>
                <w:rFonts w:ascii="Calibri" w:hAnsi="Calibri" w:cs="Calibri"/>
                <w:color w:val="000000"/>
              </w:rPr>
              <w:t>2.40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8F4AC1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1E641F">
              <w:rPr>
                <w:rFonts w:ascii="Calibri" w:hAnsi="Calibri" w:cs="Calibri"/>
                <w:color w:val="000000"/>
              </w:rPr>
              <w:t>23,66</w:t>
            </w:r>
            <w:r w:rsidR="005377CB">
              <w:rPr>
                <w:rFonts w:ascii="Calibri" w:hAnsi="Calibri" w:cs="Calibri"/>
                <w:color w:val="000000"/>
              </w:rPr>
              <w:t>8</w:t>
            </w:r>
            <w:r w:rsidR="003E07BB">
              <w:rPr>
                <w:rFonts w:ascii="Calibri" w:hAnsi="Calibri" w:cs="Calibri"/>
                <w:color w:val="000000"/>
              </w:rPr>
              <w:t>.40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*Tuition is based on 2017-2018</w:t>
            </w:r>
            <w:r w:rsidRPr="00EB55CA">
              <w:rPr>
                <w:rFonts w:ascii="Calibri" w:hAnsi="Calibri" w:cs="Calibri"/>
                <w:color w:val="000000"/>
              </w:rPr>
              <w:t xml:space="preserve"> costs.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**All costs are estimates for planning purposes only. Actual costs may vary.</w:t>
            </w:r>
          </w:p>
        </w:tc>
      </w:tr>
    </w:tbl>
    <w:p w:rsidR="00360F40" w:rsidRDefault="00360F40"/>
    <w:sectPr w:rsidR="0036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A"/>
    <w:rsid w:val="001E641F"/>
    <w:rsid w:val="002E13DE"/>
    <w:rsid w:val="00360F40"/>
    <w:rsid w:val="003E07BB"/>
    <w:rsid w:val="003E5024"/>
    <w:rsid w:val="005377CB"/>
    <w:rsid w:val="007B11A6"/>
    <w:rsid w:val="008F4AC1"/>
    <w:rsid w:val="00B0069B"/>
    <w:rsid w:val="00BD69B1"/>
    <w:rsid w:val="00D77A90"/>
    <w:rsid w:val="00E25B6D"/>
    <w:rsid w:val="00EB55CA"/>
    <w:rsid w:val="00F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Addison Dollberg</dc:creator>
  <cp:lastModifiedBy>Andrew Addison Dollberg</cp:lastModifiedBy>
  <cp:revision>3</cp:revision>
  <dcterms:created xsi:type="dcterms:W3CDTF">2017-10-27T15:04:00Z</dcterms:created>
  <dcterms:modified xsi:type="dcterms:W3CDTF">2017-10-27T15:17:00Z</dcterms:modified>
</cp:coreProperties>
</file>